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9F56" w14:textId="77777777" w:rsidR="00F60683" w:rsidRDefault="00F60683"/>
    <w:p w14:paraId="44176135" w14:textId="70EF1696" w:rsidR="00685D57" w:rsidRDefault="00685D5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FE"/>
          </mc:Choice>
          <mc:Fallback>
            <w:t>🧾</w:t>
          </mc:Fallback>
        </mc:AlternateContent>
      </w:r>
      <w:r>
        <w:t xml:space="preserve"> DEVIS PROFORMA – ANNEXE AU CAHIER DES CHARGES</w:t>
      </w:r>
    </w:p>
    <w:p w14:paraId="4C7DD1A5" w14:textId="77777777" w:rsidR="00177C3C" w:rsidRDefault="00177C3C"/>
    <w:p w14:paraId="4FF9186D" w14:textId="3E2B106F" w:rsidR="00685D57" w:rsidRDefault="00685D57">
      <w:r>
        <w:t xml:space="preserve">Émetteur : Yaya – Solution Numérique &amp; Digitale WATT  </w:t>
      </w:r>
      <w:r w:rsidR="00667E7F">
        <w:t xml:space="preserve">           </w:t>
      </w:r>
    </w:p>
    <w:p w14:paraId="222AF633" w14:textId="1E1E004E" w:rsidR="00685D57" w:rsidRDefault="00685D57">
      <w:r>
        <w:t xml:space="preserve">Statut : Freelance – Concepteur &amp; Consultant digital  </w:t>
      </w:r>
    </w:p>
    <w:p w14:paraId="6533CBE1" w14:textId="601F3383" w:rsidR="00685D57" w:rsidRDefault="00685D57">
      <w:r>
        <w:t xml:space="preserve">Date : [01/10/2025]  </w:t>
      </w:r>
    </w:p>
    <w:p w14:paraId="0F217046" w14:textId="5AFDD1D5" w:rsidR="00685D57" w:rsidRDefault="00685D57">
      <w:r>
        <w:t xml:space="preserve">Référence : WATT-WEB-2025-ANNEXE-001  </w:t>
      </w:r>
    </w:p>
    <w:p w14:paraId="10DCF8BC" w14:textId="64E78C19" w:rsidR="00685D57" w:rsidRDefault="00685D57">
      <w:r>
        <w:t>Validité du devis : 15 jours</w:t>
      </w:r>
    </w:p>
    <w:p w14:paraId="083F0CD5" w14:textId="77777777" w:rsidR="00685D57" w:rsidRDefault="00685D57"/>
    <w:p w14:paraId="75DBF442" w14:textId="097FB5EC" w:rsidR="00685D57" w:rsidRDefault="00685D57">
      <w:r>
        <w:t xml:space="preserve">Client : [Nom du client / entreprise]  </w:t>
      </w:r>
    </w:p>
    <w:p w14:paraId="1236809D" w14:textId="69D15270" w:rsidR="00685D57" w:rsidRDefault="00685D57">
      <w:r>
        <w:t xml:space="preserve">Email : [Email du client]  </w:t>
      </w:r>
    </w:p>
    <w:p w14:paraId="4FF0CB98" w14:textId="2BDF1A29" w:rsidR="00685D57" w:rsidRDefault="00685D57">
      <w:r>
        <w:t>Téléphone : [Numéro du client]</w:t>
      </w:r>
    </w:p>
    <w:p w14:paraId="63BF67C6" w14:textId="77777777" w:rsidR="00685D57" w:rsidRDefault="00685D57">
      <w:pPr>
        <w:pBdr>
          <w:bottom w:val="single" w:sz="6" w:space="1" w:color="auto"/>
        </w:pBdr>
      </w:pPr>
    </w:p>
    <w:p w14:paraId="000718C8" w14:textId="77777777" w:rsidR="00685D57" w:rsidRDefault="00685D5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C"/>
          </mc:Choice>
          <mc:Fallback>
            <w:t>💼</w:t>
          </mc:Fallback>
        </mc:AlternateContent>
      </w:r>
      <w:r>
        <w:t xml:space="preserve"> Prestations proposées</w:t>
      </w:r>
    </w:p>
    <w:p w14:paraId="3D39D45C" w14:textId="77777777" w:rsidR="00177C3C" w:rsidRDefault="00177C3C"/>
    <w:p w14:paraId="4FCC99E8" w14:textId="7369CF12" w:rsidR="00685D57" w:rsidRDefault="00685D57">
      <w:r>
        <w:t>🔹 Site Web Vitrine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2431"/>
        <w:gridCol w:w="1642"/>
        <w:gridCol w:w="1625"/>
        <w:gridCol w:w="1587"/>
      </w:tblGrid>
      <w:tr w:rsidR="00634B25" w14:paraId="4FD60656" w14:textId="77777777" w:rsidTr="00177C3C">
        <w:trPr>
          <w:jc w:val="center"/>
        </w:trPr>
        <w:tc>
          <w:tcPr>
            <w:tcW w:w="1777" w:type="dxa"/>
          </w:tcPr>
          <w:p w14:paraId="121634D6" w14:textId="0CB473AB" w:rsidR="00634B25" w:rsidRDefault="00634B25" w:rsidP="00177C3C">
            <w:pPr>
              <w:jc w:val="both"/>
            </w:pPr>
            <w:r>
              <w:t>Service</w:t>
            </w:r>
          </w:p>
        </w:tc>
        <w:tc>
          <w:tcPr>
            <w:tcW w:w="2431" w:type="dxa"/>
          </w:tcPr>
          <w:p w14:paraId="78F5B3C8" w14:textId="2D77FD93" w:rsidR="00634B25" w:rsidRDefault="00634B25" w:rsidP="00177C3C">
            <w:pPr>
              <w:jc w:val="both"/>
            </w:pPr>
            <w:r>
              <w:t>Détails</w:t>
            </w:r>
          </w:p>
        </w:tc>
        <w:tc>
          <w:tcPr>
            <w:tcW w:w="1642" w:type="dxa"/>
          </w:tcPr>
          <w:p w14:paraId="04FEE8C9" w14:textId="7D746CE1" w:rsidR="00634B25" w:rsidRDefault="00634B25" w:rsidP="00177C3C">
            <w:pPr>
              <w:jc w:val="both"/>
            </w:pPr>
            <w:r>
              <w:t>Quantité</w:t>
            </w:r>
          </w:p>
        </w:tc>
        <w:tc>
          <w:tcPr>
            <w:tcW w:w="1625" w:type="dxa"/>
          </w:tcPr>
          <w:p w14:paraId="42351480" w14:textId="616AB075" w:rsidR="00634B25" w:rsidRDefault="00634B25" w:rsidP="00177C3C">
            <w:pPr>
              <w:jc w:val="both"/>
            </w:pPr>
            <w:r>
              <w:t>Prix Unitaire (FCFA)</w:t>
            </w:r>
          </w:p>
        </w:tc>
        <w:tc>
          <w:tcPr>
            <w:tcW w:w="1587" w:type="dxa"/>
          </w:tcPr>
          <w:p w14:paraId="09605629" w14:textId="1672E16C" w:rsidR="00634B25" w:rsidRDefault="00634B25" w:rsidP="00177C3C">
            <w:pPr>
              <w:jc w:val="both"/>
            </w:pPr>
            <w:r>
              <w:t>Total (FCFA)</w:t>
            </w:r>
          </w:p>
        </w:tc>
      </w:tr>
      <w:tr w:rsidR="00634B25" w14:paraId="36779A40" w14:textId="77777777" w:rsidTr="00177C3C">
        <w:trPr>
          <w:jc w:val="center"/>
        </w:trPr>
        <w:tc>
          <w:tcPr>
            <w:tcW w:w="1777" w:type="dxa"/>
          </w:tcPr>
          <w:p w14:paraId="60BDE7DC" w14:textId="792B66E8" w:rsidR="00634B25" w:rsidRDefault="00634B25" w:rsidP="00634B25">
            <w:r>
              <w:t xml:space="preserve">Conception graphique &amp; UX              </w:t>
            </w:r>
          </w:p>
        </w:tc>
        <w:tc>
          <w:tcPr>
            <w:tcW w:w="2431" w:type="dxa"/>
          </w:tcPr>
          <w:p w14:paraId="7074BBDC" w14:textId="17557D05" w:rsidR="00634B25" w:rsidRDefault="00634B25" w:rsidP="00634B25">
            <w:r>
              <w:t xml:space="preserve">Maquette personnalisée, responsive design                                  </w:t>
            </w:r>
          </w:p>
        </w:tc>
        <w:tc>
          <w:tcPr>
            <w:tcW w:w="1642" w:type="dxa"/>
          </w:tcPr>
          <w:p w14:paraId="4957D810" w14:textId="064A2073" w:rsidR="00634B25" w:rsidRDefault="00634B25" w:rsidP="00634B25">
            <w:r>
              <w:t>1</w:t>
            </w:r>
          </w:p>
        </w:tc>
        <w:tc>
          <w:tcPr>
            <w:tcW w:w="1625" w:type="dxa"/>
          </w:tcPr>
          <w:p w14:paraId="4A08C271" w14:textId="3E01574E" w:rsidR="00634B25" w:rsidRDefault="00634B25" w:rsidP="00634B25">
            <w:r w:rsidRPr="00774128">
              <w:t xml:space="preserve">150 000  </w:t>
            </w:r>
          </w:p>
        </w:tc>
        <w:tc>
          <w:tcPr>
            <w:tcW w:w="1587" w:type="dxa"/>
          </w:tcPr>
          <w:p w14:paraId="4D1840B7" w14:textId="547F1BCF" w:rsidR="00634B25" w:rsidRDefault="00634B25" w:rsidP="00634B25">
            <w:r w:rsidRPr="00774128">
              <w:t xml:space="preserve">150 000  </w:t>
            </w:r>
          </w:p>
        </w:tc>
      </w:tr>
      <w:tr w:rsidR="00634B25" w14:paraId="1ECB6F57" w14:textId="77777777" w:rsidTr="00177C3C">
        <w:trPr>
          <w:jc w:val="center"/>
        </w:trPr>
        <w:tc>
          <w:tcPr>
            <w:tcW w:w="1777" w:type="dxa"/>
          </w:tcPr>
          <w:p w14:paraId="25656710" w14:textId="21CA1D8F" w:rsidR="00634B25" w:rsidRDefault="00634B25" w:rsidP="00634B25">
            <w:r>
              <w:t xml:space="preserve">Intégration technique réseaux sociaux                       </w:t>
            </w:r>
          </w:p>
        </w:tc>
        <w:tc>
          <w:tcPr>
            <w:tcW w:w="2431" w:type="dxa"/>
          </w:tcPr>
          <w:p w14:paraId="3E2F942C" w14:textId="287CD38B" w:rsidR="00634B25" w:rsidRDefault="00634B25" w:rsidP="00634B25">
            <w:r>
              <w:t xml:space="preserve">HTML/CSS/WordPress, formulaire de contact, liens réseaux sociaux    </w:t>
            </w:r>
          </w:p>
        </w:tc>
        <w:tc>
          <w:tcPr>
            <w:tcW w:w="1642" w:type="dxa"/>
          </w:tcPr>
          <w:p w14:paraId="42544123" w14:textId="64CBA1C2" w:rsidR="00634B25" w:rsidRDefault="00634B25" w:rsidP="00634B25">
            <w:r>
              <w:t>1</w:t>
            </w:r>
          </w:p>
        </w:tc>
        <w:tc>
          <w:tcPr>
            <w:tcW w:w="1625" w:type="dxa"/>
          </w:tcPr>
          <w:p w14:paraId="3553BDCC" w14:textId="49B0A598" w:rsidR="00634B25" w:rsidRDefault="00634B25" w:rsidP="00634B25">
            <w:r w:rsidRPr="007D4AB4">
              <w:t xml:space="preserve">100 000                         </w:t>
            </w:r>
          </w:p>
        </w:tc>
        <w:tc>
          <w:tcPr>
            <w:tcW w:w="1587" w:type="dxa"/>
          </w:tcPr>
          <w:p w14:paraId="68A50C08" w14:textId="2B6B9381" w:rsidR="00634B25" w:rsidRDefault="00634B25" w:rsidP="00634B25">
            <w:r w:rsidRPr="007D4AB4">
              <w:t xml:space="preserve">100 000                           </w:t>
            </w:r>
          </w:p>
        </w:tc>
      </w:tr>
      <w:tr w:rsidR="00634B25" w14:paraId="52BB3A95" w14:textId="77777777" w:rsidTr="00177C3C">
        <w:trPr>
          <w:jc w:val="center"/>
        </w:trPr>
        <w:tc>
          <w:tcPr>
            <w:tcW w:w="1777" w:type="dxa"/>
          </w:tcPr>
          <w:p w14:paraId="7D7B2DAD" w14:textId="6C281173" w:rsidR="00634B25" w:rsidRDefault="00634B25" w:rsidP="00634B25">
            <w:r>
              <w:t xml:space="preserve">SEO de base                            </w:t>
            </w:r>
          </w:p>
        </w:tc>
        <w:tc>
          <w:tcPr>
            <w:tcW w:w="2431" w:type="dxa"/>
          </w:tcPr>
          <w:p w14:paraId="79943437" w14:textId="7DF6822A" w:rsidR="00634B25" w:rsidRDefault="00634B25" w:rsidP="00634B25">
            <w:r>
              <w:t xml:space="preserve">Balises, mots-clés, optimisation mobile                                    </w:t>
            </w:r>
          </w:p>
        </w:tc>
        <w:tc>
          <w:tcPr>
            <w:tcW w:w="1642" w:type="dxa"/>
          </w:tcPr>
          <w:p w14:paraId="45A41140" w14:textId="73098257" w:rsidR="00634B25" w:rsidRDefault="00634B25" w:rsidP="00634B25">
            <w:r>
              <w:t>1</w:t>
            </w:r>
          </w:p>
        </w:tc>
        <w:tc>
          <w:tcPr>
            <w:tcW w:w="1625" w:type="dxa"/>
          </w:tcPr>
          <w:p w14:paraId="4236940C" w14:textId="2B93268E" w:rsidR="00634B25" w:rsidRDefault="00634B25" w:rsidP="00634B25">
            <w:r w:rsidRPr="00B1533F">
              <w:t xml:space="preserve">50 000                        </w:t>
            </w:r>
          </w:p>
        </w:tc>
        <w:tc>
          <w:tcPr>
            <w:tcW w:w="1587" w:type="dxa"/>
          </w:tcPr>
          <w:p w14:paraId="42DA7B5B" w14:textId="127CE4D0" w:rsidR="00634B25" w:rsidRDefault="00634B25" w:rsidP="00634B25">
            <w:r w:rsidRPr="00B1533F">
              <w:t xml:space="preserve">50 000                         </w:t>
            </w:r>
          </w:p>
        </w:tc>
      </w:tr>
      <w:tr w:rsidR="00634B25" w14:paraId="257CF27D" w14:textId="77777777" w:rsidTr="00177C3C">
        <w:trPr>
          <w:jc w:val="center"/>
        </w:trPr>
        <w:tc>
          <w:tcPr>
            <w:tcW w:w="1777" w:type="dxa"/>
          </w:tcPr>
          <w:p w14:paraId="139A70F4" w14:textId="176F9913" w:rsidR="00634B25" w:rsidRDefault="00634B25" w:rsidP="00634B25">
            <w:r>
              <w:t xml:space="preserve">Mise en ligne + accès administrateur   </w:t>
            </w:r>
          </w:p>
        </w:tc>
        <w:tc>
          <w:tcPr>
            <w:tcW w:w="2431" w:type="dxa"/>
          </w:tcPr>
          <w:p w14:paraId="26EBF83D" w14:textId="1BA4C131" w:rsidR="00634B25" w:rsidRDefault="00634B25" w:rsidP="00634B25">
            <w:r>
              <w:t xml:space="preserve">Hébergement, configuration, sécurisation                                   </w:t>
            </w:r>
          </w:p>
        </w:tc>
        <w:tc>
          <w:tcPr>
            <w:tcW w:w="1642" w:type="dxa"/>
          </w:tcPr>
          <w:p w14:paraId="459F0D75" w14:textId="4EDA2EE7" w:rsidR="00634B25" w:rsidRDefault="00634B25" w:rsidP="00634B25">
            <w:r>
              <w:t>1</w:t>
            </w:r>
          </w:p>
        </w:tc>
        <w:tc>
          <w:tcPr>
            <w:tcW w:w="1625" w:type="dxa"/>
          </w:tcPr>
          <w:p w14:paraId="01D41E6B" w14:textId="3F0A40C8" w:rsidR="00634B25" w:rsidRDefault="00634B25" w:rsidP="00634B25">
            <w:r w:rsidRPr="00B5169C">
              <w:t xml:space="preserve">50 000                           </w:t>
            </w:r>
          </w:p>
        </w:tc>
        <w:tc>
          <w:tcPr>
            <w:tcW w:w="1587" w:type="dxa"/>
          </w:tcPr>
          <w:p w14:paraId="419FAB57" w14:textId="4E56074D" w:rsidR="00634B25" w:rsidRDefault="00634B25" w:rsidP="00634B25">
            <w:r w:rsidRPr="00B5169C">
              <w:t xml:space="preserve">50 000                         </w:t>
            </w:r>
          </w:p>
        </w:tc>
      </w:tr>
    </w:tbl>
    <w:p w14:paraId="77393F55" w14:textId="77777777" w:rsidR="00685D57" w:rsidRDefault="00685D57"/>
    <w:p w14:paraId="6A3F88DA" w14:textId="4BC7A84E" w:rsidR="00685D57" w:rsidRDefault="00685D57">
      <w:r>
        <w:t>Sous-total site vitrine : 350 000 FCFA</w:t>
      </w:r>
    </w:p>
    <w:p w14:paraId="2271FF78" w14:textId="77777777" w:rsidR="00685D57" w:rsidRDefault="00685D57">
      <w:pPr>
        <w:pBdr>
          <w:bottom w:val="single" w:sz="6" w:space="1" w:color="auto"/>
        </w:pBdr>
      </w:pPr>
    </w:p>
    <w:p w14:paraId="7BA80F0A" w14:textId="77777777" w:rsidR="00685D57" w:rsidRDefault="00685D57"/>
    <w:p w14:paraId="5E80FC41" w14:textId="77777777" w:rsidR="00F60683" w:rsidRDefault="00F60683"/>
    <w:p w14:paraId="41A6C16E" w14:textId="77777777" w:rsidR="00F60683" w:rsidRDefault="00F60683"/>
    <w:p w14:paraId="74A2CDC0" w14:textId="77777777" w:rsidR="00F60683" w:rsidRDefault="00F60683"/>
    <w:p w14:paraId="60839988" w14:textId="77777777" w:rsidR="00F60683" w:rsidRDefault="00F60683"/>
    <w:p w14:paraId="7B247334" w14:textId="77777777" w:rsidR="00F60683" w:rsidRDefault="00F60683"/>
    <w:p w14:paraId="0232A5A3" w14:textId="77777777" w:rsidR="00F60683" w:rsidRDefault="00F60683"/>
    <w:p w14:paraId="7955F6A7" w14:textId="6C091523" w:rsidR="00685D57" w:rsidRDefault="00685D57">
      <w:r>
        <w:t>🔹 Site Web E-commerce</w:t>
      </w:r>
    </w:p>
    <w:p w14:paraId="2B8F9468" w14:textId="07BF8B3C" w:rsidR="00685D57" w:rsidRDefault="00685D5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34B25" w14:paraId="120BFC72" w14:textId="77777777" w:rsidTr="00634B25">
        <w:tc>
          <w:tcPr>
            <w:tcW w:w="1812" w:type="dxa"/>
          </w:tcPr>
          <w:p w14:paraId="7224A76B" w14:textId="4BF33167" w:rsidR="00634B25" w:rsidRDefault="00F60683">
            <w:r>
              <w:t>Service</w:t>
            </w:r>
          </w:p>
        </w:tc>
        <w:tc>
          <w:tcPr>
            <w:tcW w:w="1812" w:type="dxa"/>
          </w:tcPr>
          <w:p w14:paraId="0337A89D" w14:textId="1EA96F2D" w:rsidR="00634B25" w:rsidRDefault="00F60683">
            <w:r>
              <w:t>Détails</w:t>
            </w:r>
          </w:p>
        </w:tc>
        <w:tc>
          <w:tcPr>
            <w:tcW w:w="1812" w:type="dxa"/>
          </w:tcPr>
          <w:p w14:paraId="094C4284" w14:textId="1C9E98D9" w:rsidR="00634B25" w:rsidRDefault="00F60683">
            <w:r>
              <w:t>Quantité</w:t>
            </w:r>
          </w:p>
        </w:tc>
        <w:tc>
          <w:tcPr>
            <w:tcW w:w="1813" w:type="dxa"/>
          </w:tcPr>
          <w:p w14:paraId="4DA06D43" w14:textId="5667D158" w:rsidR="00634B25" w:rsidRDefault="00F60683">
            <w:r>
              <w:t>Prix Unitaire (FCFA)</w:t>
            </w:r>
          </w:p>
        </w:tc>
        <w:tc>
          <w:tcPr>
            <w:tcW w:w="1813" w:type="dxa"/>
          </w:tcPr>
          <w:p w14:paraId="1E8C93BA" w14:textId="5A5B148D" w:rsidR="00634B25" w:rsidRDefault="00F60683">
            <w:r>
              <w:t>Total (FCFA)</w:t>
            </w:r>
          </w:p>
        </w:tc>
      </w:tr>
      <w:tr w:rsidR="00634B25" w14:paraId="768EF273" w14:textId="77777777" w:rsidTr="00634B25">
        <w:tc>
          <w:tcPr>
            <w:tcW w:w="1812" w:type="dxa"/>
          </w:tcPr>
          <w:p w14:paraId="70E06BE4" w14:textId="615DD019" w:rsidR="00634B25" w:rsidRDefault="00F60683">
            <w:r>
              <w:t xml:space="preserve">Design boutique + UX/UI                </w:t>
            </w:r>
          </w:p>
        </w:tc>
        <w:tc>
          <w:tcPr>
            <w:tcW w:w="1812" w:type="dxa"/>
          </w:tcPr>
          <w:p w14:paraId="6C97F8CB" w14:textId="51BEED7D" w:rsidR="00634B25" w:rsidRDefault="00F60683">
            <w:r>
              <w:t xml:space="preserve">Maquette personnalisée, navigation produit                                 </w:t>
            </w:r>
          </w:p>
        </w:tc>
        <w:tc>
          <w:tcPr>
            <w:tcW w:w="1812" w:type="dxa"/>
          </w:tcPr>
          <w:p w14:paraId="1D308467" w14:textId="46ADF3B2" w:rsidR="00634B25" w:rsidRDefault="00F60683">
            <w:r>
              <w:t>1</w:t>
            </w:r>
          </w:p>
        </w:tc>
        <w:tc>
          <w:tcPr>
            <w:tcW w:w="1813" w:type="dxa"/>
          </w:tcPr>
          <w:p w14:paraId="6954123F" w14:textId="690CF4C3" w:rsidR="00634B25" w:rsidRDefault="00F60683">
            <w:r>
              <w:t>200 000</w:t>
            </w:r>
          </w:p>
        </w:tc>
        <w:tc>
          <w:tcPr>
            <w:tcW w:w="1813" w:type="dxa"/>
          </w:tcPr>
          <w:p w14:paraId="594CE8E1" w14:textId="783A20E5" w:rsidR="00634B25" w:rsidRDefault="00F60683">
            <w:r>
              <w:t>200 000</w:t>
            </w:r>
          </w:p>
        </w:tc>
      </w:tr>
      <w:tr w:rsidR="00634B25" w14:paraId="769D69B7" w14:textId="77777777" w:rsidTr="00634B25">
        <w:tc>
          <w:tcPr>
            <w:tcW w:w="1812" w:type="dxa"/>
          </w:tcPr>
          <w:p w14:paraId="64F82980" w14:textId="476453BE" w:rsidR="00634B25" w:rsidRDefault="00F60683">
            <w:r>
              <w:t xml:space="preserve">Intégration catalogue produits         </w:t>
            </w:r>
          </w:p>
        </w:tc>
        <w:tc>
          <w:tcPr>
            <w:tcW w:w="1812" w:type="dxa"/>
          </w:tcPr>
          <w:p w14:paraId="1F5CF9EE" w14:textId="448E488E" w:rsidR="00634B25" w:rsidRDefault="00F60683">
            <w:r>
              <w:t xml:space="preserve">Jusqu’à 50 fiches produits, filtres, panier                                </w:t>
            </w:r>
          </w:p>
        </w:tc>
        <w:tc>
          <w:tcPr>
            <w:tcW w:w="1812" w:type="dxa"/>
          </w:tcPr>
          <w:p w14:paraId="4CECDE8D" w14:textId="1A6AE0C3" w:rsidR="00634B25" w:rsidRDefault="00F60683">
            <w:r>
              <w:t>1</w:t>
            </w:r>
          </w:p>
        </w:tc>
        <w:tc>
          <w:tcPr>
            <w:tcW w:w="1813" w:type="dxa"/>
          </w:tcPr>
          <w:p w14:paraId="36229ED1" w14:textId="2F8CDC3C" w:rsidR="00634B25" w:rsidRDefault="00F60683">
            <w:r>
              <w:t>150 000</w:t>
            </w:r>
          </w:p>
        </w:tc>
        <w:tc>
          <w:tcPr>
            <w:tcW w:w="1813" w:type="dxa"/>
          </w:tcPr>
          <w:p w14:paraId="6933785D" w14:textId="49E9BBEB" w:rsidR="00634B25" w:rsidRDefault="00F60683">
            <w:r>
              <w:t>150 000</w:t>
            </w:r>
          </w:p>
        </w:tc>
      </w:tr>
      <w:tr w:rsidR="00634B25" w14:paraId="52A9303C" w14:textId="77777777" w:rsidTr="00634B25">
        <w:tc>
          <w:tcPr>
            <w:tcW w:w="1812" w:type="dxa"/>
          </w:tcPr>
          <w:p w14:paraId="0FED7AD5" w14:textId="52C59B0E" w:rsidR="00634B25" w:rsidRDefault="00F60683">
            <w:r>
              <w:t xml:space="preserve">Paiement en ligne                      </w:t>
            </w:r>
          </w:p>
        </w:tc>
        <w:tc>
          <w:tcPr>
            <w:tcW w:w="1812" w:type="dxa"/>
          </w:tcPr>
          <w:p w14:paraId="248DFFD8" w14:textId="041B2CF9" w:rsidR="00634B25" w:rsidRDefault="00F60683">
            <w:r>
              <w:t xml:space="preserve">Intégration Mobile Money / carte bancaire                                  </w:t>
            </w:r>
          </w:p>
        </w:tc>
        <w:tc>
          <w:tcPr>
            <w:tcW w:w="1812" w:type="dxa"/>
          </w:tcPr>
          <w:p w14:paraId="769CB95D" w14:textId="113D5E4D" w:rsidR="00634B25" w:rsidRDefault="00F60683">
            <w:r>
              <w:t>1</w:t>
            </w:r>
          </w:p>
        </w:tc>
        <w:tc>
          <w:tcPr>
            <w:tcW w:w="1813" w:type="dxa"/>
          </w:tcPr>
          <w:p w14:paraId="758011F4" w14:textId="415FF83A" w:rsidR="00634B25" w:rsidRDefault="00F60683">
            <w:r>
              <w:t>75 000</w:t>
            </w:r>
          </w:p>
        </w:tc>
        <w:tc>
          <w:tcPr>
            <w:tcW w:w="1813" w:type="dxa"/>
          </w:tcPr>
          <w:p w14:paraId="4D3DB081" w14:textId="19C294E7" w:rsidR="00634B25" w:rsidRDefault="00F60683">
            <w:r>
              <w:t>75 000</w:t>
            </w:r>
          </w:p>
        </w:tc>
      </w:tr>
      <w:tr w:rsidR="00634B25" w14:paraId="0BC4EBF8" w14:textId="77777777" w:rsidTr="00634B25">
        <w:tc>
          <w:tcPr>
            <w:tcW w:w="1812" w:type="dxa"/>
          </w:tcPr>
          <w:p w14:paraId="3FAC52CD" w14:textId="7D9EEDE5" w:rsidR="00634B25" w:rsidRDefault="00F60683">
            <w:r>
              <w:t xml:space="preserve">SEO + sécurité                         </w:t>
            </w:r>
          </w:p>
        </w:tc>
        <w:tc>
          <w:tcPr>
            <w:tcW w:w="1812" w:type="dxa"/>
          </w:tcPr>
          <w:p w14:paraId="50F1569E" w14:textId="0DDB3B00" w:rsidR="00634B25" w:rsidRDefault="00F60683">
            <w:r>
              <w:t xml:space="preserve">Référencement, certificat SSL, RGPD de base                                </w:t>
            </w:r>
          </w:p>
        </w:tc>
        <w:tc>
          <w:tcPr>
            <w:tcW w:w="1812" w:type="dxa"/>
          </w:tcPr>
          <w:p w14:paraId="5594C490" w14:textId="7A57720E" w:rsidR="00634B25" w:rsidRDefault="00F60683">
            <w:r>
              <w:t>1</w:t>
            </w:r>
          </w:p>
        </w:tc>
        <w:tc>
          <w:tcPr>
            <w:tcW w:w="1813" w:type="dxa"/>
          </w:tcPr>
          <w:p w14:paraId="4745A7FF" w14:textId="060322F0" w:rsidR="00634B25" w:rsidRDefault="00F60683">
            <w:r>
              <w:t>75 000</w:t>
            </w:r>
          </w:p>
        </w:tc>
        <w:tc>
          <w:tcPr>
            <w:tcW w:w="1813" w:type="dxa"/>
          </w:tcPr>
          <w:p w14:paraId="564AB9C0" w14:textId="2C8F06C3" w:rsidR="00634B25" w:rsidRDefault="00F60683">
            <w:r>
              <w:t>75 000</w:t>
            </w:r>
          </w:p>
        </w:tc>
      </w:tr>
    </w:tbl>
    <w:p w14:paraId="3E3D30A0" w14:textId="77777777" w:rsidR="00685D57" w:rsidRDefault="00685D57"/>
    <w:p w14:paraId="4C7F319B" w14:textId="28EC05BE" w:rsidR="00685D57" w:rsidRDefault="00685D57">
      <w:r>
        <w:t>Sous-total site e-commerce : 500 000 FCFA</w:t>
      </w:r>
    </w:p>
    <w:p w14:paraId="469EEC16" w14:textId="77777777" w:rsidR="00685D57" w:rsidRDefault="00685D57">
      <w:pPr>
        <w:pBdr>
          <w:bottom w:val="single" w:sz="6" w:space="1" w:color="auto"/>
        </w:pBdr>
      </w:pPr>
    </w:p>
    <w:p w14:paraId="324EC5BF" w14:textId="77777777" w:rsidR="00685D57" w:rsidRDefault="00685D57"/>
    <w:p w14:paraId="5F20F61B" w14:textId="739D1F21" w:rsidR="00F60683" w:rsidRDefault="00685D5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6"/>
          </mc:Choice>
          <mc:Fallback>
            <w:t>📦</w:t>
          </mc:Fallback>
        </mc:AlternateContent>
      </w:r>
      <w:r>
        <w:t xml:space="preserve"> Options complémentaires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0683" w14:paraId="0CD0FB61" w14:textId="77777777" w:rsidTr="00F60683">
        <w:tc>
          <w:tcPr>
            <w:tcW w:w="4531" w:type="dxa"/>
          </w:tcPr>
          <w:p w14:paraId="4E9175D7" w14:textId="568A70B6" w:rsidR="00F60683" w:rsidRDefault="00F60683">
            <w:r>
              <w:t>Service</w:t>
            </w:r>
          </w:p>
        </w:tc>
        <w:tc>
          <w:tcPr>
            <w:tcW w:w="4531" w:type="dxa"/>
          </w:tcPr>
          <w:p w14:paraId="3D62A7ED" w14:textId="5DE5112F" w:rsidR="00F60683" w:rsidRDefault="00F60683">
            <w:r>
              <w:t>Tarif (FCFA)</w:t>
            </w:r>
          </w:p>
        </w:tc>
      </w:tr>
      <w:tr w:rsidR="00F60683" w14:paraId="2E193397" w14:textId="77777777" w:rsidTr="00F60683">
        <w:tc>
          <w:tcPr>
            <w:tcW w:w="4531" w:type="dxa"/>
          </w:tcPr>
          <w:p w14:paraId="48486844" w14:textId="5A88638B" w:rsidR="00F60683" w:rsidRDefault="00F60683">
            <w:r>
              <w:t xml:space="preserve">Maintenance mensuelle (site vitrine)  </w:t>
            </w:r>
          </w:p>
        </w:tc>
        <w:tc>
          <w:tcPr>
            <w:tcW w:w="4531" w:type="dxa"/>
          </w:tcPr>
          <w:p w14:paraId="1CD4E31B" w14:textId="3316F640" w:rsidR="00F60683" w:rsidRDefault="00F60683">
            <w:r>
              <w:t>25 000</w:t>
            </w:r>
          </w:p>
        </w:tc>
      </w:tr>
      <w:tr w:rsidR="00F60683" w14:paraId="22840BBA" w14:textId="77777777" w:rsidTr="00F60683">
        <w:tc>
          <w:tcPr>
            <w:tcW w:w="4531" w:type="dxa"/>
          </w:tcPr>
          <w:p w14:paraId="17DCE4DA" w14:textId="3C3928BB" w:rsidR="00F60683" w:rsidRDefault="00F60683">
            <w:r>
              <w:t xml:space="preserve">Maintenance mensuelle (e-commerce)   </w:t>
            </w:r>
          </w:p>
        </w:tc>
        <w:tc>
          <w:tcPr>
            <w:tcW w:w="4531" w:type="dxa"/>
          </w:tcPr>
          <w:p w14:paraId="10442D21" w14:textId="173CB107" w:rsidR="00F60683" w:rsidRDefault="00F60683">
            <w:r>
              <w:t>40 000</w:t>
            </w:r>
          </w:p>
        </w:tc>
      </w:tr>
      <w:tr w:rsidR="00F60683" w14:paraId="39669FD1" w14:textId="77777777" w:rsidTr="00F60683">
        <w:tc>
          <w:tcPr>
            <w:tcW w:w="4531" w:type="dxa"/>
          </w:tcPr>
          <w:p w14:paraId="3EC2B603" w14:textId="2EA05BCC" w:rsidR="00F60683" w:rsidRDefault="00F60683">
            <w:r>
              <w:t xml:space="preserve">Formation à la gestion du site         </w:t>
            </w:r>
          </w:p>
        </w:tc>
        <w:tc>
          <w:tcPr>
            <w:tcW w:w="4531" w:type="dxa"/>
          </w:tcPr>
          <w:p w14:paraId="4ECD69F4" w14:textId="4C151874" w:rsidR="00F60683" w:rsidRDefault="00F60683">
            <w:r>
              <w:t>50 000</w:t>
            </w:r>
          </w:p>
        </w:tc>
      </w:tr>
      <w:tr w:rsidR="00F60683" w14:paraId="6AA36D34" w14:textId="77777777" w:rsidTr="00F60683">
        <w:tc>
          <w:tcPr>
            <w:tcW w:w="4531" w:type="dxa"/>
          </w:tcPr>
          <w:p w14:paraId="310DD72A" w14:textId="7B4A0F51" w:rsidR="00F60683" w:rsidRDefault="00F60683">
            <w:r>
              <w:t xml:space="preserve">Campagne publicitaire de lancement     </w:t>
            </w:r>
          </w:p>
        </w:tc>
        <w:tc>
          <w:tcPr>
            <w:tcW w:w="4531" w:type="dxa"/>
          </w:tcPr>
          <w:p w14:paraId="7B042F9C" w14:textId="2FA41F1D" w:rsidR="00F60683" w:rsidRDefault="00F60683">
            <w:r>
              <w:t>150 000</w:t>
            </w:r>
          </w:p>
        </w:tc>
      </w:tr>
    </w:tbl>
    <w:p w14:paraId="575D7851" w14:textId="77777777" w:rsidR="00685D57" w:rsidRDefault="00685D57">
      <w:pPr>
        <w:pBdr>
          <w:bottom w:val="single" w:sz="6" w:space="1" w:color="auto"/>
        </w:pBdr>
      </w:pPr>
    </w:p>
    <w:p w14:paraId="0EC2DBE8" w14:textId="77777777" w:rsidR="00685D57" w:rsidRDefault="00685D5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>
        <w:t xml:space="preserve"> Conditions</w:t>
      </w:r>
    </w:p>
    <w:p w14:paraId="647B0EEC" w14:textId="3C05FB5D" w:rsidR="00685D57" w:rsidRDefault="00685D57">
      <w:r>
        <w:t xml:space="preserve">- Délais de livraison : 7 à 15 jours ouvrés selon complexité  </w:t>
      </w:r>
    </w:p>
    <w:p w14:paraId="5FF8640D" w14:textId="3A52CADB" w:rsidR="00685D57" w:rsidRDefault="00685D57">
      <w:r>
        <w:t xml:space="preserve">- Paiement : 50% à la commande, 50% à la livraison  </w:t>
      </w:r>
    </w:p>
    <w:p w14:paraId="57232B46" w14:textId="5EF0797D" w:rsidR="00685D57" w:rsidRDefault="00685D57">
      <w:r>
        <w:t xml:space="preserve">- Modes de paiement : Mobile Money / Virement bancaire / Espèces  </w:t>
      </w:r>
    </w:p>
    <w:p w14:paraId="7B40137D" w14:textId="02DCB363" w:rsidR="00685D57" w:rsidRDefault="00685D57">
      <w:r>
        <w:t>- Support post-livraison : 15 jours inclus</w:t>
      </w:r>
    </w:p>
    <w:p w14:paraId="6438944D" w14:textId="77777777" w:rsidR="00685D57" w:rsidRDefault="00685D57">
      <w:pPr>
        <w:pBdr>
          <w:bottom w:val="single" w:sz="6" w:space="1" w:color="auto"/>
        </w:pBdr>
      </w:pPr>
    </w:p>
    <w:p w14:paraId="77CA39EF" w14:textId="77777777" w:rsidR="00685D57" w:rsidRDefault="00685D5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0D"/>
          </mc:Choice>
          <mc:Fallback>
            <w:t>✍</w:t>
          </mc:Fallback>
        </mc:AlternateContent>
      </w:r>
      <w:r>
        <w:t>️ Validation</w:t>
      </w:r>
    </w:p>
    <w:p w14:paraId="241D8C79" w14:textId="77777777" w:rsidR="00685D57" w:rsidRDefault="00685D57">
      <w:r>
        <w:t xml:space="preserve">Ce devis est à valider par signature ou confirmation écrite.  </w:t>
      </w:r>
    </w:p>
    <w:p w14:paraId="2D76C886" w14:textId="77777777" w:rsidR="00634B25" w:rsidRDefault="00685D57">
      <w:r>
        <w:t xml:space="preserve">Signature du client : _  </w:t>
      </w:r>
    </w:p>
    <w:p w14:paraId="1A6614DC" w14:textId="3075433B" w:rsidR="00685D57" w:rsidRDefault="00685D57">
      <w:r>
        <w:t>Date : _</w:t>
      </w:r>
    </w:p>
    <w:p w14:paraId="1DA1085A" w14:textId="55C7652B" w:rsidR="002B56EE" w:rsidRDefault="002B56EE"/>
    <w:p w14:paraId="0D91D205" w14:textId="77777777" w:rsidR="0075500D" w:rsidRDefault="0075500D" w:rsidP="002B56EE">
      <w:pPr>
        <w:ind w:left="4248"/>
      </w:pPr>
    </w:p>
    <w:p w14:paraId="6CB14B1D" w14:textId="77777777" w:rsidR="0075500D" w:rsidRDefault="0075500D" w:rsidP="002B56EE">
      <w:pPr>
        <w:ind w:left="4248"/>
      </w:pPr>
    </w:p>
    <w:p w14:paraId="3B812896" w14:textId="2E32C4B6" w:rsidR="002B56EE" w:rsidRDefault="002B56EE" w:rsidP="002B56EE">
      <w:pPr>
        <w:ind w:left="4248"/>
      </w:pPr>
      <w:r>
        <w:t>Yaya OUATTARA</w:t>
      </w:r>
    </w:p>
    <w:p w14:paraId="42248D34" w14:textId="77777777" w:rsidR="00D018BD" w:rsidRDefault="00D018BD" w:rsidP="002B56EE">
      <w:pPr>
        <w:ind w:left="4248"/>
      </w:pPr>
      <w:r>
        <w:t xml:space="preserve">Freelance – Concepteur &amp; Consultant digital </w:t>
      </w:r>
    </w:p>
    <w:p w14:paraId="210F7247" w14:textId="2294D10C" w:rsidR="002B56EE" w:rsidRDefault="00D018BD" w:rsidP="002B56EE">
      <w:pPr>
        <w:ind w:left="4248"/>
      </w:pPr>
      <w:r>
        <w:t xml:space="preserve"> </w:t>
      </w:r>
      <w:r w:rsidR="002B56EE">
        <w:t>SNDW — Solution Numérique &amp; Digitale Watt</w:t>
      </w:r>
    </w:p>
    <w:p w14:paraId="689FC59D" w14:textId="77777777" w:rsidR="002B56EE" w:rsidRDefault="002B56EE" w:rsidP="002B56EE">
      <w:pPr>
        <w:ind w:left="4248"/>
      </w:pPr>
      <w:r>
        <w:t>Flexibilité et ouverture pour vous satisfaire</w:t>
      </w:r>
    </w:p>
    <w:p w14:paraId="546CFE3D" w14:textId="77777777" w:rsidR="002B56EE" w:rsidRDefault="002B56EE" w:rsidP="002B56EE">
      <w:pPr>
        <w:ind w:left="3540" w:firstLine="708"/>
      </w:pPr>
      <w:r>
        <w:rPr>
          <w:rFonts w:ascii="Segoe UI Emoji" w:hAnsi="Segoe UI Emoji" w:cs="Segoe UI Emoji"/>
        </w:rPr>
        <w:t>📞</w:t>
      </w:r>
      <w:r>
        <w:t xml:space="preserve"> +225 0546769545</w:t>
      </w:r>
    </w:p>
    <w:p w14:paraId="74623AB5" w14:textId="77777777" w:rsidR="002B56EE" w:rsidRDefault="002B56EE" w:rsidP="002B56EE">
      <w:pPr>
        <w:ind w:left="3540" w:firstLine="708"/>
      </w:pPr>
      <w:r>
        <w:rPr>
          <w:rFonts w:ascii="Segoe UI Emoji" w:hAnsi="Segoe UI Emoji" w:cs="Segoe UI Emoji"/>
        </w:rPr>
        <w:t>📧</w:t>
      </w:r>
      <w:r>
        <w:t xml:space="preserve"> solutionnumeriquedigitalewatt@gmail.com</w:t>
      </w:r>
    </w:p>
    <w:p w14:paraId="777315B5" w14:textId="77777777" w:rsidR="002B56EE" w:rsidRDefault="002B56EE" w:rsidP="002B56EE">
      <w:pPr>
        <w:ind w:left="3540" w:firstLine="708"/>
      </w:pPr>
      <w:r>
        <w:rPr>
          <w:rFonts w:ascii="Segoe UI Emoji" w:hAnsi="Segoe UI Emoji" w:cs="Segoe UI Emoji"/>
        </w:rPr>
        <w:t>🌐</w:t>
      </w:r>
      <w:r>
        <w:t xml:space="preserve"> solutionnumeriquedigitalewatt-ux.github.io</w:t>
      </w:r>
    </w:p>
    <w:p w14:paraId="1514A696" w14:textId="77777777" w:rsidR="002B56EE" w:rsidRDefault="002B56EE" w:rsidP="002B56EE">
      <w:pPr>
        <w:ind w:left="3540" w:firstLine="708"/>
      </w:pPr>
      <w:r>
        <w:rPr>
          <w:rFonts w:ascii="Segoe UI Emoji" w:hAnsi="Segoe UI Emoji" w:cs="Segoe UI Emoji"/>
        </w:rPr>
        <w:t>📍</w:t>
      </w:r>
      <w:r>
        <w:t xml:space="preserve"> Rue L289, Abidjan, Côte d’Ivoire</w:t>
      </w:r>
    </w:p>
    <w:p w14:paraId="5D81114A" w14:textId="77777777" w:rsidR="002B56EE" w:rsidRDefault="002B56EE"/>
    <w:sectPr w:rsidR="002B56EE" w:rsidSect="00F6068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57"/>
    <w:rsid w:val="00177C3C"/>
    <w:rsid w:val="002B56EE"/>
    <w:rsid w:val="00537AD0"/>
    <w:rsid w:val="00634B25"/>
    <w:rsid w:val="00667E7F"/>
    <w:rsid w:val="00685D57"/>
    <w:rsid w:val="0075500D"/>
    <w:rsid w:val="008326D8"/>
    <w:rsid w:val="00BD302D"/>
    <w:rsid w:val="00D018BD"/>
    <w:rsid w:val="00F6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34E2"/>
  <w15:chartTrackingRefBased/>
  <w15:docId w15:val="{53EFAA19-AF49-7F43-BC03-E7B5180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I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5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5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5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5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5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5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5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5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5D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5D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5D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5D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5D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5D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5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5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5D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5D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5D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5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5D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5D5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8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244F5-9416-4F2D-888C-A2BFCE35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 ouattara</dc:creator>
  <cp:keywords/>
  <dc:description/>
  <cp:lastModifiedBy>yaya ouattara</cp:lastModifiedBy>
  <cp:revision>11</cp:revision>
  <dcterms:created xsi:type="dcterms:W3CDTF">2025-10-01T23:48:00Z</dcterms:created>
  <dcterms:modified xsi:type="dcterms:W3CDTF">2025-10-12T05:04:00Z</dcterms:modified>
</cp:coreProperties>
</file>